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and social competency</w:t>
      </w: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21AA" w:rsidRDefault="00E7105A" w:rsidP="00E421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and social competency</w:t>
      </w:r>
    </w:p>
    <w:p w:rsidR="00E70A6B" w:rsidRDefault="00E7105A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6D7">
        <w:rPr>
          <w:rFonts w:ascii="Times New Roman" w:hAnsi="Times New Roman" w:cs="Times New Roman"/>
          <w:sz w:val="24"/>
          <w:szCs w:val="24"/>
        </w:rPr>
        <w:t xml:space="preserve">The seventy-six juniors and seniors at Yale University are excellent </w:t>
      </w:r>
      <w:r w:rsidR="00E421AA" w:rsidRPr="005E06D7">
        <w:rPr>
          <w:rFonts w:ascii="Times New Roman" w:hAnsi="Times New Roman" w:cs="Times New Roman"/>
          <w:sz w:val="24"/>
          <w:szCs w:val="24"/>
        </w:rPr>
        <w:t>subjects for</w:t>
      </w:r>
      <w:r w:rsidRPr="005E06D7">
        <w:rPr>
          <w:rFonts w:ascii="Times New Roman" w:hAnsi="Times New Roman" w:cs="Times New Roman"/>
          <w:sz w:val="24"/>
          <w:szCs w:val="24"/>
        </w:rPr>
        <w:t xml:space="preserve"> the </w:t>
      </w:r>
      <w:r w:rsidR="00E421AA" w:rsidRPr="005E06D7">
        <w:rPr>
          <w:rFonts w:ascii="Times New Roman" w:hAnsi="Times New Roman" w:cs="Times New Roman"/>
          <w:sz w:val="24"/>
          <w:szCs w:val="24"/>
        </w:rPr>
        <w:t>study. It</w:t>
      </w:r>
      <w:r w:rsidRPr="005E06D7">
        <w:rPr>
          <w:rFonts w:ascii="Times New Roman" w:hAnsi="Times New Roman" w:cs="Times New Roman"/>
          <w:sz w:val="24"/>
          <w:szCs w:val="24"/>
        </w:rPr>
        <w:t xml:space="preserve"> was </w:t>
      </w:r>
      <w:r w:rsidR="00E421AA">
        <w:rPr>
          <w:rFonts w:ascii="Times New Roman" w:hAnsi="Times New Roman" w:cs="Times New Roman"/>
          <w:sz w:val="24"/>
          <w:szCs w:val="24"/>
        </w:rPr>
        <w:t>effortless to observe the behavior of the students at their different stages will c</w:t>
      </w:r>
      <w:r w:rsidRPr="005E06D7">
        <w:rPr>
          <w:rFonts w:ascii="Times New Roman" w:hAnsi="Times New Roman" w:cs="Times New Roman"/>
          <w:sz w:val="24"/>
          <w:szCs w:val="24"/>
        </w:rPr>
        <w:t xml:space="preserve">reating their </w:t>
      </w:r>
      <w:r w:rsidR="00E421AA" w:rsidRPr="005E06D7">
        <w:rPr>
          <w:rFonts w:ascii="Times New Roman" w:hAnsi="Times New Roman" w:cs="Times New Roman"/>
          <w:sz w:val="24"/>
          <w:szCs w:val="24"/>
        </w:rPr>
        <w:t>competency</w:t>
      </w:r>
      <w:r w:rsidRPr="005E06D7">
        <w:rPr>
          <w:rFonts w:ascii="Times New Roman" w:hAnsi="Times New Roman" w:cs="Times New Roman"/>
          <w:sz w:val="24"/>
          <w:szCs w:val="24"/>
        </w:rPr>
        <w:t xml:space="preserve"> in social </w:t>
      </w:r>
      <w:r w:rsidR="00E421AA" w:rsidRPr="005E06D7">
        <w:rPr>
          <w:rFonts w:ascii="Times New Roman" w:hAnsi="Times New Roman" w:cs="Times New Roman"/>
          <w:sz w:val="24"/>
          <w:szCs w:val="24"/>
        </w:rPr>
        <w:t>life. They</w:t>
      </w:r>
      <w:r w:rsidRPr="005E06D7">
        <w:rPr>
          <w:rFonts w:ascii="Times New Roman" w:hAnsi="Times New Roman" w:cs="Times New Roman"/>
          <w:sz w:val="24"/>
          <w:szCs w:val="24"/>
        </w:rPr>
        <w:t xml:space="preserve"> well-mixed juniors</w:t>
      </w:r>
      <w:r w:rsidR="00E421AA" w:rsidRPr="005E06D7">
        <w:rPr>
          <w:rFonts w:ascii="Times New Roman" w:hAnsi="Times New Roman" w:cs="Times New Roman"/>
          <w:sz w:val="24"/>
          <w:szCs w:val="24"/>
        </w:rPr>
        <w:t>, seniors, males</w:t>
      </w:r>
      <w:r w:rsidRPr="005E06D7">
        <w:rPr>
          <w:rFonts w:ascii="Times New Roman" w:hAnsi="Times New Roman" w:cs="Times New Roman"/>
          <w:sz w:val="24"/>
          <w:szCs w:val="24"/>
        </w:rPr>
        <w:t>, and females.it was simple to observe the behavior of both the juniors and seniors. The observation of their behavior was noted in correlation with social competency</w:t>
      </w:r>
      <w:r w:rsidR="005E06D7">
        <w:rPr>
          <w:rFonts w:ascii="Times New Roman" w:hAnsi="Times New Roman" w:cs="Times New Roman"/>
          <w:sz w:val="24"/>
          <w:szCs w:val="24"/>
        </w:rPr>
        <w:t>.</w:t>
      </w:r>
    </w:p>
    <w:p w:rsidR="002B7A73" w:rsidRDefault="00E7105A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positive correlation is the one which represented extraversion. Extraversion is supposed to show an increase in one variable to result in a rise in the other variable. During the lecture, we observed that an increase in height led to an increase in weight, which showed a positive correlation </w:t>
      </w:r>
      <w:r w:rsidR="00C4105A">
        <w:rPr>
          <w:rFonts w:ascii="Times New Roman" w:hAnsi="Times New Roman" w:cs="Times New Roman"/>
          <w:sz w:val="24"/>
          <w:szCs w:val="24"/>
        </w:rPr>
        <w:t>theory. The</w:t>
      </w:r>
      <w:r>
        <w:rPr>
          <w:rFonts w:ascii="Times New Roman" w:hAnsi="Times New Roman" w:cs="Times New Roman"/>
          <w:sz w:val="24"/>
          <w:szCs w:val="24"/>
        </w:rPr>
        <w:t xml:space="preserve"> positive correlation showed an extraversion. Extraversion was demonstrated by</w:t>
      </w:r>
      <w:r w:rsidR="00C4105A">
        <w:rPr>
          <w:rFonts w:ascii="Times New Roman" w:hAnsi="Times New Roman" w:cs="Times New Roman"/>
          <w:sz w:val="24"/>
          <w:szCs w:val="24"/>
        </w:rPr>
        <w:t xml:space="preserve"> having</w:t>
      </w:r>
      <w:r>
        <w:rPr>
          <w:rFonts w:ascii="Times New Roman" w:hAnsi="Times New Roman" w:cs="Times New Roman"/>
          <w:sz w:val="24"/>
          <w:szCs w:val="24"/>
        </w:rPr>
        <w:t xml:space="preserve"> extraversion compared with social </w:t>
      </w:r>
      <w:r w:rsidR="00C4105A">
        <w:rPr>
          <w:rFonts w:ascii="Times New Roman" w:hAnsi="Times New Roman" w:cs="Times New Roman"/>
          <w:sz w:val="24"/>
          <w:szCs w:val="24"/>
        </w:rPr>
        <w:t>competency. An</w:t>
      </w:r>
      <w:r>
        <w:rPr>
          <w:rFonts w:ascii="Times New Roman" w:hAnsi="Times New Roman" w:cs="Times New Roman"/>
          <w:sz w:val="24"/>
          <w:szCs w:val="24"/>
        </w:rPr>
        <w:t xml:space="preserve"> increase in skill showed a rise in social competency hence a positive correlation theory. </w:t>
      </w:r>
    </w:p>
    <w:p w:rsidR="005E06D7" w:rsidRDefault="00E7105A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Extraversion causes students to</w:t>
      </w:r>
      <w:r w:rsidR="00C4105A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 xml:space="preserve"> more competent in social situations; that's true. An extraverted student or person is generally thought to be energetic, enthusiastic</w:t>
      </w:r>
      <w:r w:rsidR="00C4105A">
        <w:rPr>
          <w:rFonts w:ascii="Times New Roman" w:hAnsi="Times New Roman" w:cs="Times New Roman"/>
          <w:sz w:val="24"/>
          <w:szCs w:val="24"/>
        </w:rPr>
        <w:t>, intelligent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C4105A">
        <w:rPr>
          <w:rFonts w:ascii="Times New Roman" w:hAnsi="Times New Roman" w:cs="Times New Roman"/>
          <w:sz w:val="24"/>
          <w:szCs w:val="24"/>
        </w:rPr>
        <w:t>positive. He</w:t>
      </w:r>
      <w:r>
        <w:rPr>
          <w:rFonts w:ascii="Times New Roman" w:hAnsi="Times New Roman" w:cs="Times New Roman"/>
          <w:sz w:val="24"/>
          <w:szCs w:val="24"/>
        </w:rPr>
        <w:t xml:space="preserve"> or she is a person who should be able to adapt to community life with </w:t>
      </w:r>
      <w:r w:rsidR="00C4105A">
        <w:rPr>
          <w:rFonts w:ascii="Times New Roman" w:hAnsi="Times New Roman" w:cs="Times New Roman"/>
          <w:sz w:val="24"/>
          <w:szCs w:val="24"/>
        </w:rPr>
        <w:t>easy. He</w:t>
      </w:r>
      <w:r>
        <w:rPr>
          <w:rFonts w:ascii="Times New Roman" w:hAnsi="Times New Roman" w:cs="Times New Roman"/>
          <w:sz w:val="24"/>
          <w:szCs w:val="24"/>
        </w:rPr>
        <w:t xml:space="preserve"> should be able to adapt to community norms and </w:t>
      </w:r>
      <w:r w:rsidR="00C4105A">
        <w:rPr>
          <w:rFonts w:ascii="Times New Roman" w:hAnsi="Times New Roman" w:cs="Times New Roman"/>
          <w:sz w:val="24"/>
          <w:szCs w:val="24"/>
        </w:rPr>
        <w:t>expectations. He</w:t>
      </w:r>
      <w:r>
        <w:rPr>
          <w:rFonts w:ascii="Times New Roman" w:hAnsi="Times New Roman" w:cs="Times New Roman"/>
          <w:sz w:val="24"/>
          <w:szCs w:val="24"/>
        </w:rPr>
        <w:t xml:space="preserve"> should be a role to be a role model in the community. He or she should show a high level of social </w:t>
      </w:r>
      <w:r w:rsidR="00C4105A">
        <w:rPr>
          <w:rFonts w:ascii="Times New Roman" w:hAnsi="Times New Roman" w:cs="Times New Roman"/>
          <w:sz w:val="24"/>
          <w:szCs w:val="24"/>
        </w:rPr>
        <w:t>competency. Extraversion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is recognized as an essential feature of human personality.</w:t>
      </w:r>
      <w:r w:rsidR="002B7A73">
        <w:rPr>
          <w:rFonts w:ascii="Times New Roman" w:hAnsi="Times New Roman" w:cs="Times New Roman"/>
          <w:sz w:val="24"/>
          <w:szCs w:val="24"/>
        </w:rPr>
        <w:t xml:space="preserve"> </w:t>
      </w:r>
      <w:r w:rsidR="00DD5E42">
        <w:rPr>
          <w:rFonts w:ascii="Times New Roman" w:hAnsi="Times New Roman" w:cs="Times New Roman"/>
          <w:sz w:val="24"/>
          <w:szCs w:val="24"/>
        </w:rPr>
        <w:t xml:space="preserve">An extraverted student should be positive and enthusiastic in all his activities. The positivity he displays in his actions, which is as a result of extraversion, makes that student competent in social </w:t>
      </w:r>
      <w:r w:rsidR="00C4105A">
        <w:rPr>
          <w:rFonts w:ascii="Times New Roman" w:hAnsi="Times New Roman" w:cs="Times New Roman"/>
          <w:sz w:val="24"/>
          <w:szCs w:val="24"/>
        </w:rPr>
        <w:t>situations. Therefore</w:t>
      </w:r>
      <w:r w:rsidR="00DD5E42">
        <w:rPr>
          <w:rFonts w:ascii="Times New Roman" w:hAnsi="Times New Roman" w:cs="Times New Roman"/>
          <w:sz w:val="24"/>
          <w:szCs w:val="24"/>
        </w:rPr>
        <w:t xml:space="preserve"> if a teacher what the students to be more socially qualified, he should ensure the level of extraversion among the student is </w:t>
      </w:r>
      <w:r w:rsidR="00C4105A">
        <w:rPr>
          <w:rFonts w:ascii="Times New Roman" w:hAnsi="Times New Roman" w:cs="Times New Roman"/>
          <w:sz w:val="24"/>
          <w:szCs w:val="24"/>
        </w:rPr>
        <w:t>high. By</w:t>
      </w:r>
      <w:r w:rsidR="00DD5E42">
        <w:rPr>
          <w:rFonts w:ascii="Times New Roman" w:hAnsi="Times New Roman" w:cs="Times New Roman"/>
          <w:sz w:val="24"/>
          <w:szCs w:val="24"/>
        </w:rPr>
        <w:t xml:space="preserve"> so doing, this will result in a social competition among the </w:t>
      </w:r>
      <w:r w:rsidR="00C4105A">
        <w:rPr>
          <w:rFonts w:ascii="Times New Roman" w:hAnsi="Times New Roman" w:cs="Times New Roman"/>
          <w:sz w:val="24"/>
          <w:szCs w:val="24"/>
        </w:rPr>
        <w:t>students.</w:t>
      </w:r>
    </w:p>
    <w:p w:rsidR="00DD5E42" w:rsidRDefault="00E7105A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researchers did not use an experimental design because</w:t>
      </w:r>
      <w:r w:rsidR="00FA19FE">
        <w:rPr>
          <w:rFonts w:ascii="Times New Roman" w:hAnsi="Times New Roman" w:cs="Times New Roman"/>
          <w:sz w:val="24"/>
          <w:szCs w:val="24"/>
        </w:rPr>
        <w:t xml:space="preserve"> of the </w:t>
      </w:r>
      <w:r w:rsidR="00C4105A">
        <w:rPr>
          <w:rFonts w:ascii="Times New Roman" w:hAnsi="Times New Roman" w:cs="Times New Roman"/>
          <w:sz w:val="24"/>
          <w:szCs w:val="24"/>
        </w:rPr>
        <w:t>following. Results</w:t>
      </w:r>
      <w:r w:rsidR="00FA19FE">
        <w:rPr>
          <w:rFonts w:ascii="Times New Roman" w:hAnsi="Times New Roman" w:cs="Times New Roman"/>
          <w:sz w:val="24"/>
          <w:szCs w:val="24"/>
        </w:rPr>
        <w:t xml:space="preserve"> can be manipulated. The results of the </w:t>
      </w:r>
      <w:r w:rsidR="00C4105A">
        <w:rPr>
          <w:rFonts w:ascii="Times New Roman" w:hAnsi="Times New Roman" w:cs="Times New Roman"/>
          <w:sz w:val="24"/>
          <w:szCs w:val="24"/>
        </w:rPr>
        <w:t>experiment</w:t>
      </w:r>
      <w:r w:rsidR="00FA19FE">
        <w:rPr>
          <w:rFonts w:ascii="Times New Roman" w:hAnsi="Times New Roman" w:cs="Times New Roman"/>
          <w:sz w:val="24"/>
          <w:szCs w:val="24"/>
        </w:rPr>
        <w:t xml:space="preserve"> can be manipulated because of its straight forward variables, which can allow for duplication when </w:t>
      </w:r>
      <w:r w:rsidR="00C4105A">
        <w:rPr>
          <w:rFonts w:ascii="Times New Roman" w:hAnsi="Times New Roman" w:cs="Times New Roman"/>
          <w:sz w:val="24"/>
          <w:szCs w:val="24"/>
        </w:rPr>
        <w:t>others control the variables. It</w:t>
      </w:r>
      <w:r w:rsidR="00FA19FE">
        <w:rPr>
          <w:rFonts w:ascii="Times New Roman" w:hAnsi="Times New Roman" w:cs="Times New Roman"/>
          <w:sz w:val="24"/>
          <w:szCs w:val="24"/>
        </w:rPr>
        <w:t xml:space="preserve"> allows for cause and effect </w:t>
      </w:r>
      <w:r w:rsidR="00C4105A">
        <w:rPr>
          <w:rFonts w:ascii="Times New Roman" w:hAnsi="Times New Roman" w:cs="Times New Roman"/>
          <w:sz w:val="24"/>
          <w:szCs w:val="24"/>
        </w:rPr>
        <w:t>determination. This</w:t>
      </w:r>
      <w:r w:rsidR="00FA19FE">
        <w:rPr>
          <w:rFonts w:ascii="Times New Roman" w:hAnsi="Times New Roman" w:cs="Times New Roman"/>
          <w:sz w:val="24"/>
          <w:szCs w:val="24"/>
        </w:rPr>
        <w:t xml:space="preserve"> is possible when </w:t>
      </w:r>
      <w:r w:rsidR="00C4105A">
        <w:rPr>
          <w:rFonts w:ascii="Times New Roman" w:hAnsi="Times New Roman" w:cs="Times New Roman"/>
          <w:sz w:val="24"/>
          <w:szCs w:val="24"/>
        </w:rPr>
        <w:t>the researchers</w:t>
      </w:r>
      <w:r w:rsidR="00FA19FE">
        <w:rPr>
          <w:rFonts w:ascii="Times New Roman" w:hAnsi="Times New Roman" w:cs="Times New Roman"/>
          <w:sz w:val="24"/>
          <w:szCs w:val="24"/>
        </w:rPr>
        <w:t xml:space="preserve"> can access the variables and look at the cause and effect relationship of the product idea or even a </w:t>
      </w:r>
      <w:r w:rsidR="00C4105A">
        <w:rPr>
          <w:rFonts w:ascii="Times New Roman" w:hAnsi="Times New Roman" w:cs="Times New Roman"/>
          <w:sz w:val="24"/>
          <w:szCs w:val="24"/>
        </w:rPr>
        <w:t>theory. No</w:t>
      </w:r>
      <w:r w:rsidR="00FA19FE">
        <w:rPr>
          <w:rFonts w:ascii="Times New Roman" w:hAnsi="Times New Roman" w:cs="Times New Roman"/>
          <w:sz w:val="24"/>
          <w:szCs w:val="24"/>
        </w:rPr>
        <w:t xml:space="preserve"> limit</w:t>
      </w:r>
      <w:r w:rsidR="00C4105A">
        <w:rPr>
          <w:rFonts w:ascii="Times New Roman" w:hAnsi="Times New Roman" w:cs="Times New Roman"/>
          <w:sz w:val="24"/>
          <w:szCs w:val="24"/>
        </w:rPr>
        <w:t xml:space="preserve"> </w:t>
      </w:r>
      <w:r w:rsidR="00FA19FE">
        <w:rPr>
          <w:rFonts w:ascii="Times New Roman" w:hAnsi="Times New Roman" w:cs="Times New Roman"/>
          <w:sz w:val="24"/>
          <w:szCs w:val="24"/>
        </w:rPr>
        <w:t>on the subject matter.experiamental</w:t>
      </w:r>
      <w:r w:rsidR="009F6A17">
        <w:rPr>
          <w:rFonts w:ascii="Times New Roman" w:hAnsi="Times New Roman" w:cs="Times New Roman"/>
          <w:sz w:val="24"/>
          <w:szCs w:val="24"/>
        </w:rPr>
        <w:t>s</w:t>
      </w:r>
      <w:r w:rsidR="00FA19FE">
        <w:rPr>
          <w:rFonts w:ascii="Times New Roman" w:hAnsi="Times New Roman" w:cs="Times New Roman"/>
          <w:sz w:val="24"/>
          <w:szCs w:val="24"/>
        </w:rPr>
        <w:t xml:space="preserve"> design has </w:t>
      </w:r>
      <w:proofErr w:type="gramStart"/>
      <w:r w:rsidR="00C4105A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="00C4105A">
        <w:rPr>
          <w:rFonts w:ascii="Times New Roman" w:hAnsi="Times New Roman" w:cs="Times New Roman"/>
          <w:sz w:val="24"/>
          <w:szCs w:val="24"/>
        </w:rPr>
        <w:t xml:space="preserve"> </w:t>
      </w:r>
      <w:r w:rsidR="00FA19FE">
        <w:rPr>
          <w:rFonts w:ascii="Times New Roman" w:hAnsi="Times New Roman" w:cs="Times New Roman"/>
          <w:sz w:val="24"/>
          <w:szCs w:val="24"/>
        </w:rPr>
        <w:t>specific industry idea which is supposed to use it. It can be used in many areas of study, for</w:t>
      </w:r>
      <w:r w:rsidR="00E421AA">
        <w:rPr>
          <w:rFonts w:ascii="Times New Roman" w:hAnsi="Times New Roman" w:cs="Times New Roman"/>
          <w:sz w:val="24"/>
          <w:szCs w:val="24"/>
        </w:rPr>
        <w:t xml:space="preserve"> example, by teachers in schools to test a new </w:t>
      </w:r>
      <w:r w:rsidR="00C4105A">
        <w:rPr>
          <w:rFonts w:ascii="Times New Roman" w:hAnsi="Times New Roman" w:cs="Times New Roman"/>
          <w:sz w:val="24"/>
          <w:szCs w:val="24"/>
        </w:rPr>
        <w:t>curriculum, in</w:t>
      </w:r>
      <w:r w:rsidR="00E421AA">
        <w:rPr>
          <w:rFonts w:ascii="Times New Roman" w:hAnsi="Times New Roman" w:cs="Times New Roman"/>
          <w:sz w:val="24"/>
          <w:szCs w:val="24"/>
        </w:rPr>
        <w:t xml:space="preserve"> an industry, and by the government in conduct population </w:t>
      </w:r>
      <w:r w:rsidR="00C4105A">
        <w:rPr>
          <w:rFonts w:ascii="Times New Roman" w:hAnsi="Times New Roman" w:cs="Times New Roman"/>
          <w:sz w:val="24"/>
          <w:szCs w:val="24"/>
        </w:rPr>
        <w:t>surveys. The</w:t>
      </w:r>
      <w:r w:rsidR="00E421AA">
        <w:rPr>
          <w:rFonts w:ascii="Times New Roman" w:hAnsi="Times New Roman" w:cs="Times New Roman"/>
          <w:sz w:val="24"/>
          <w:szCs w:val="24"/>
        </w:rPr>
        <w:t xml:space="preserve"> above are the challenges of </w:t>
      </w:r>
      <w:r w:rsidR="00C4105A">
        <w:rPr>
          <w:rFonts w:ascii="Times New Roman" w:hAnsi="Times New Roman" w:cs="Times New Roman"/>
          <w:sz w:val="24"/>
          <w:szCs w:val="24"/>
        </w:rPr>
        <w:t>experimental</w:t>
      </w:r>
      <w:r w:rsidR="00E421AA">
        <w:rPr>
          <w:rFonts w:ascii="Times New Roman" w:hAnsi="Times New Roman" w:cs="Times New Roman"/>
          <w:sz w:val="24"/>
          <w:szCs w:val="24"/>
        </w:rPr>
        <w:t xml:space="preserve"> design. Still, the main aim of why it was not used in this study was because the predictor variable is </w:t>
      </w:r>
      <w:r w:rsidR="00C4105A">
        <w:rPr>
          <w:rFonts w:ascii="Times New Roman" w:hAnsi="Times New Roman" w:cs="Times New Roman"/>
          <w:sz w:val="24"/>
          <w:szCs w:val="24"/>
        </w:rPr>
        <w:t>experimentally</w:t>
      </w:r>
      <w:r w:rsidR="00E421AA">
        <w:rPr>
          <w:rFonts w:ascii="Times New Roman" w:hAnsi="Times New Roman" w:cs="Times New Roman"/>
          <w:sz w:val="24"/>
          <w:szCs w:val="24"/>
        </w:rPr>
        <w:t xml:space="preserve"> </w:t>
      </w:r>
      <w:r w:rsidR="00C4105A">
        <w:rPr>
          <w:rFonts w:ascii="Times New Roman" w:hAnsi="Times New Roman" w:cs="Times New Roman"/>
          <w:sz w:val="24"/>
          <w:szCs w:val="24"/>
        </w:rPr>
        <w:t>manipulated</w:t>
      </w:r>
      <w:r w:rsidR="00E421AA">
        <w:rPr>
          <w:rFonts w:ascii="Times New Roman" w:hAnsi="Times New Roman" w:cs="Times New Roman"/>
          <w:sz w:val="24"/>
          <w:szCs w:val="24"/>
        </w:rPr>
        <w:t xml:space="preserve">; if research is well </w:t>
      </w:r>
      <w:r w:rsidR="00C4105A">
        <w:rPr>
          <w:rFonts w:ascii="Times New Roman" w:hAnsi="Times New Roman" w:cs="Times New Roman"/>
          <w:sz w:val="24"/>
          <w:szCs w:val="24"/>
        </w:rPr>
        <w:t>designed, you</w:t>
      </w:r>
      <w:r w:rsidR="00E421AA">
        <w:rPr>
          <w:rFonts w:ascii="Times New Roman" w:hAnsi="Times New Roman" w:cs="Times New Roman"/>
          <w:sz w:val="24"/>
          <w:szCs w:val="24"/>
        </w:rPr>
        <w:t xml:space="preserve"> can draw a causal conclusion. </w:t>
      </w: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5E06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15B6" w:rsidRDefault="006F15B6" w:rsidP="006F15B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6F15B6" w:rsidRPr="005E06D7" w:rsidRDefault="006F15B6" w:rsidP="006F15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15B6">
        <w:rPr>
          <w:rFonts w:ascii="Times New Roman" w:hAnsi="Times New Roman" w:cs="Times New Roman"/>
          <w:sz w:val="24"/>
          <w:szCs w:val="24"/>
        </w:rPr>
        <w:t>https://www.youtube.com/watch?v=NUfE4GvTtic</w:t>
      </w:r>
    </w:p>
    <w:sectPr w:rsidR="006F15B6" w:rsidRPr="005E06D7" w:rsidSect="006F15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CD9" w:rsidRDefault="009E0CD9" w:rsidP="006F15B6">
      <w:pPr>
        <w:spacing w:after="0" w:line="240" w:lineRule="auto"/>
      </w:pPr>
      <w:r>
        <w:separator/>
      </w:r>
    </w:p>
  </w:endnote>
  <w:endnote w:type="continuationSeparator" w:id="0">
    <w:p w:rsidR="009E0CD9" w:rsidRDefault="009E0CD9" w:rsidP="006F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CD9" w:rsidRDefault="009E0CD9" w:rsidP="006F15B6">
      <w:pPr>
        <w:spacing w:after="0" w:line="240" w:lineRule="auto"/>
      </w:pPr>
      <w:r>
        <w:separator/>
      </w:r>
    </w:p>
  </w:footnote>
  <w:footnote w:type="continuationSeparator" w:id="0">
    <w:p w:rsidR="009E0CD9" w:rsidRDefault="009E0CD9" w:rsidP="006F1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398528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15B6" w:rsidRPr="006F15B6" w:rsidRDefault="006F15B6" w:rsidP="006F15B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PERSONALITY AND SOCIAL COMPETENCY                                                                         2                                                                             </w:t>
        </w:r>
      </w:p>
    </w:sdtContent>
  </w:sdt>
  <w:p w:rsidR="006F15B6" w:rsidRPr="006F15B6" w:rsidRDefault="006F15B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5B6" w:rsidRPr="006F15B6" w:rsidRDefault="006F15B6">
    <w:pPr>
      <w:pStyle w:val="Header"/>
      <w:rPr>
        <w:rFonts w:ascii="Times New Roman" w:hAnsi="Times New Roman" w:cs="Times New Roman"/>
        <w:sz w:val="24"/>
        <w:szCs w:val="24"/>
      </w:rPr>
    </w:pPr>
    <w:r w:rsidRPr="006F15B6">
      <w:rPr>
        <w:rFonts w:ascii="Times New Roman" w:hAnsi="Times New Roman" w:cs="Times New Roman"/>
        <w:sz w:val="24"/>
        <w:szCs w:val="24"/>
      </w:rPr>
      <w:t>Running Head: Personality and social competency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6F15B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781"/>
    <w:rsid w:val="002B7A73"/>
    <w:rsid w:val="005E06D7"/>
    <w:rsid w:val="00613781"/>
    <w:rsid w:val="006F15B6"/>
    <w:rsid w:val="0073338D"/>
    <w:rsid w:val="0094457B"/>
    <w:rsid w:val="00962F54"/>
    <w:rsid w:val="009E0CD9"/>
    <w:rsid w:val="009F6A17"/>
    <w:rsid w:val="00BB4565"/>
    <w:rsid w:val="00C4105A"/>
    <w:rsid w:val="00DD5E42"/>
    <w:rsid w:val="00E421AA"/>
    <w:rsid w:val="00E70A6B"/>
    <w:rsid w:val="00E7105A"/>
    <w:rsid w:val="00FA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5B6"/>
  </w:style>
  <w:style w:type="paragraph" w:styleId="Footer">
    <w:name w:val="footer"/>
    <w:basedOn w:val="Normal"/>
    <w:link w:val="FooterChar"/>
    <w:uiPriority w:val="99"/>
    <w:unhideWhenUsed/>
    <w:rsid w:val="006F1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5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5B6"/>
  </w:style>
  <w:style w:type="paragraph" w:styleId="Footer">
    <w:name w:val="footer"/>
    <w:basedOn w:val="Normal"/>
    <w:link w:val="FooterChar"/>
    <w:uiPriority w:val="99"/>
    <w:unhideWhenUsed/>
    <w:rsid w:val="006F1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2020-03-25T22:02:00Z</dcterms:created>
  <dcterms:modified xsi:type="dcterms:W3CDTF">2020-03-25T22:02:00Z</dcterms:modified>
</cp:coreProperties>
</file>